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BB" w:rsidRDefault="00DF4CBB" w:rsidP="00DF4CBB">
      <w:pPr>
        <w:spacing w:after="0"/>
        <w:rPr>
          <w:rFonts w:ascii="HelloBestDay" w:hAnsi="HelloBestDay"/>
          <w:b/>
          <w:sz w:val="44"/>
        </w:rPr>
      </w:pPr>
      <w:r>
        <w:rPr>
          <w:rFonts w:ascii="HelloBestDay" w:hAnsi="HelloBestDay"/>
          <w:b/>
          <w:sz w:val="44"/>
        </w:rPr>
        <w:t>Settlement of North Carolina, 1650-1838</w:t>
      </w:r>
    </w:p>
    <w:p w:rsidR="00DF4CBB" w:rsidRDefault="00DF4CBB" w:rsidP="00DF4CBB">
      <w:pPr>
        <w:spacing w:after="0"/>
        <w:rPr>
          <w:rFonts w:ascii="HelloBestDay" w:hAnsi="HelloBestDay"/>
          <w:b/>
          <w:sz w:val="10"/>
          <w:szCs w:val="10"/>
        </w:rPr>
      </w:pPr>
    </w:p>
    <w:tbl>
      <w:tblPr>
        <w:tblStyle w:val="TableGrid"/>
        <w:tblW w:w="11699" w:type="dxa"/>
        <w:tblLook w:val="04A0" w:firstRow="1" w:lastRow="0" w:firstColumn="1" w:lastColumn="0" w:noHBand="0" w:noVBand="1"/>
      </w:tblPr>
      <w:tblGrid>
        <w:gridCol w:w="3899"/>
        <w:gridCol w:w="3900"/>
        <w:gridCol w:w="3900"/>
      </w:tblGrid>
      <w:tr w:rsidR="00DF4CBB" w:rsidTr="00692FB2">
        <w:trPr>
          <w:trHeight w:val="566"/>
        </w:trPr>
        <w:tc>
          <w:tcPr>
            <w:tcW w:w="3899" w:type="dxa"/>
            <w:vAlign w:val="center"/>
          </w:tcPr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36"/>
              </w:rPr>
            </w:pPr>
            <w:r w:rsidRPr="00AD386C">
              <w:rPr>
                <w:rFonts w:ascii="HelloBestDay" w:hAnsi="HelloBestDay"/>
                <w:b/>
                <w:sz w:val="32"/>
                <w:szCs w:val="36"/>
              </w:rPr>
              <w:t>Mountains</w:t>
            </w:r>
          </w:p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32"/>
              </w:rPr>
            </w:pPr>
            <w:r w:rsidRPr="00AD386C">
              <w:rPr>
                <w:rFonts w:ascii="HelloBestDay" w:hAnsi="HelloBestDay"/>
                <w:b/>
                <w:sz w:val="32"/>
                <w:szCs w:val="32"/>
              </w:rPr>
              <w:t>1775-1838</w:t>
            </w:r>
          </w:p>
        </w:tc>
        <w:tc>
          <w:tcPr>
            <w:tcW w:w="3900" w:type="dxa"/>
            <w:vAlign w:val="center"/>
          </w:tcPr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AD386C">
              <w:rPr>
                <w:rFonts w:ascii="HelloBestDay" w:hAnsi="HelloBestDay"/>
                <w:b/>
                <w:sz w:val="32"/>
                <w:szCs w:val="24"/>
              </w:rPr>
              <w:t>Piedmont</w:t>
            </w:r>
          </w:p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32"/>
              </w:rPr>
            </w:pPr>
            <w:r w:rsidRPr="00AD386C">
              <w:rPr>
                <w:rFonts w:ascii="HelloBestDay" w:hAnsi="HelloBestDay"/>
                <w:b/>
                <w:sz w:val="32"/>
                <w:szCs w:val="32"/>
              </w:rPr>
              <w:t>1730-1775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AD386C">
              <w:rPr>
                <w:rFonts w:ascii="HelloBestDay" w:hAnsi="HelloBestDay"/>
                <w:b/>
                <w:sz w:val="32"/>
                <w:szCs w:val="24"/>
              </w:rPr>
              <w:t>Coastal Plain</w:t>
            </w:r>
          </w:p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32"/>
                <w:szCs w:val="32"/>
              </w:rPr>
            </w:pPr>
            <w:r w:rsidRPr="00AD386C">
              <w:rPr>
                <w:rFonts w:ascii="HelloBestDay" w:hAnsi="HelloBestDay"/>
                <w:b/>
                <w:sz w:val="32"/>
                <w:szCs w:val="32"/>
              </w:rPr>
              <w:t>1650-1775</w:t>
            </w:r>
          </w:p>
          <w:p w:rsidR="00DF4CBB" w:rsidRPr="00AD386C" w:rsidRDefault="00DF4CBB" w:rsidP="00692FB2">
            <w:pPr>
              <w:jc w:val="center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Cs w:val="32"/>
              </w:rPr>
              <w:t>(Albemarle, Middle Coastal Plain, Cape Fear)</w:t>
            </w:r>
          </w:p>
        </w:tc>
      </w:tr>
      <w:tr w:rsidR="00DF4CBB" w:rsidRPr="00AD386C" w:rsidTr="00692FB2">
        <w:trPr>
          <w:trHeight w:val="629"/>
        </w:trPr>
        <w:tc>
          <w:tcPr>
            <w:tcW w:w="3899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Who?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German, Scotch-Irish, Cherokee Native Americans</w:t>
            </w:r>
            <w:r>
              <w:rPr>
                <w:rFonts w:ascii="HelloBestDay" w:hAnsi="HelloBestDay"/>
                <w:sz w:val="24"/>
                <w:szCs w:val="32"/>
              </w:rPr>
              <w:t>, Miners</w:t>
            </w:r>
          </w:p>
          <w:p w:rsidR="00DF4CBB" w:rsidRPr="00AD386C" w:rsidRDefault="00DF4CBB" w:rsidP="00692FB2">
            <w:pPr>
              <w:rPr>
                <w:rFonts w:ascii="HelloBestDay" w:hAnsi="HelloBestDay"/>
                <w:b/>
                <w:sz w:val="12"/>
                <w:szCs w:val="16"/>
              </w:rPr>
            </w:pP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Who?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Scotch-Irish, German, Moravians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Who?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English, French, German, Swiss, Scotch-Irish</w:t>
            </w:r>
          </w:p>
        </w:tc>
      </w:tr>
      <w:tr w:rsidR="00DF4CBB" w:rsidRPr="00AD386C" w:rsidTr="00692FB2">
        <w:trPr>
          <w:trHeight w:val="806"/>
        </w:trPr>
        <w:tc>
          <w:tcPr>
            <w:tcW w:w="3899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What brought them here?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Cheap land for farming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GOLD!!!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Tourism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What brought them here?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Plant winter crops after growing season in Pennsylvania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1410F">
              <w:rPr>
                <w:rFonts w:ascii="HelloBestDay" w:hAnsi="HelloBestDay"/>
                <w:sz w:val="20"/>
                <w:szCs w:val="32"/>
              </w:rPr>
              <w:t>Scarce &amp; expensive land in other colonies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What brought them here?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Better land for farming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Escape high taxes &amp; poverty in home country</w:t>
            </w:r>
          </w:p>
          <w:p w:rsidR="00DF4CBB" w:rsidRPr="00AD386C" w:rsidRDefault="00DF4CBB" w:rsidP="00692FB2">
            <w:pPr>
              <w:rPr>
                <w:rFonts w:ascii="HelloBestDay" w:hAnsi="HelloBestDay"/>
                <w:b/>
                <w:sz w:val="12"/>
                <w:szCs w:val="16"/>
              </w:rPr>
            </w:pPr>
          </w:p>
        </w:tc>
      </w:tr>
      <w:tr w:rsidR="00DF4CBB" w:rsidRPr="00AD386C" w:rsidTr="00692FB2">
        <w:trPr>
          <w:trHeight w:val="814"/>
        </w:trPr>
        <w:tc>
          <w:tcPr>
            <w:tcW w:w="3899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Economy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Trade between Cherokee Native Americans &amp; Europeans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 xml:space="preserve">Cheap farms </w:t>
            </w:r>
            <w:r w:rsidRPr="00AD386C">
              <w:rPr>
                <w:rFonts w:ascii="HelloBestDay" w:hAnsi="HelloBestDay"/>
                <w:sz w:val="24"/>
                <w:szCs w:val="32"/>
              </w:rPr>
              <w:sym w:font="Wingdings" w:char="F0E0"/>
            </w:r>
            <w:r w:rsidRPr="00AD386C">
              <w:rPr>
                <w:rFonts w:ascii="HelloBestDay" w:hAnsi="HelloBestDay"/>
                <w:sz w:val="24"/>
                <w:szCs w:val="32"/>
              </w:rPr>
              <w:t xml:space="preserve"> traded goods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Roads, such as the Buncombe Turnpike, allowed easier trade.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TOURISM!!! = Visitors</w:t>
            </w:r>
          </w:p>
          <w:p w:rsidR="00DF4CBB" w:rsidRPr="00AD386C" w:rsidRDefault="00DF4CBB" w:rsidP="00692FB2">
            <w:pPr>
              <w:rPr>
                <w:rFonts w:ascii="HelloBestDay" w:hAnsi="HelloBestDay"/>
                <w:b/>
                <w:sz w:val="12"/>
                <w:szCs w:val="16"/>
              </w:rPr>
            </w:pP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Economy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Farming (corn, wheat, tobacco)</w:t>
            </w:r>
          </w:p>
          <w:p w:rsidR="00DF4CBB" w:rsidRPr="00AD386C" w:rsidRDefault="00DF4CBB" w:rsidP="00692FB2">
            <w:pPr>
              <w:rPr>
                <w:rFonts w:ascii="HelloBestDay" w:hAnsi="HelloBestDay"/>
                <w:sz w:val="18"/>
                <w:szCs w:val="32"/>
              </w:rPr>
            </w:pPr>
            <w:r w:rsidRPr="00AD386C">
              <w:rPr>
                <w:rFonts w:ascii="HelloBestDay" w:hAnsi="HelloBestDay"/>
                <w:sz w:val="18"/>
                <w:szCs w:val="32"/>
              </w:rPr>
              <w:t xml:space="preserve">***Roads, such as the </w:t>
            </w:r>
            <w:r w:rsidRPr="00AD386C">
              <w:rPr>
                <w:rFonts w:ascii="HelloBestDay" w:hAnsi="HelloBestDay"/>
                <w:b/>
                <w:sz w:val="18"/>
                <w:szCs w:val="32"/>
              </w:rPr>
              <w:t>Great Wagon Road</w:t>
            </w:r>
            <w:r w:rsidRPr="00AD386C">
              <w:rPr>
                <w:rFonts w:ascii="HelloBestDay" w:hAnsi="HelloBestDay"/>
                <w:sz w:val="18"/>
                <w:szCs w:val="32"/>
              </w:rPr>
              <w:t xml:space="preserve"> and the </w:t>
            </w:r>
            <w:r w:rsidRPr="00AD386C">
              <w:rPr>
                <w:rFonts w:ascii="HelloBestDay" w:hAnsi="HelloBestDay"/>
                <w:b/>
                <w:sz w:val="18"/>
                <w:szCs w:val="32"/>
              </w:rPr>
              <w:t>Great Indian Trading Path</w:t>
            </w:r>
            <w:r w:rsidRPr="00AD386C">
              <w:rPr>
                <w:rFonts w:ascii="HelloBestDay" w:hAnsi="HelloBestDay"/>
                <w:sz w:val="18"/>
                <w:szCs w:val="32"/>
              </w:rPr>
              <w:t xml:space="preserve"> allowed settlers to trade with colonists in other areas. More roads were eventually created for this reason.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Other trades, such as blacksmiths, potters, rope makers, etc.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Economy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Farming &amp; Trading</w:t>
            </w:r>
          </w:p>
        </w:tc>
      </w:tr>
      <w:tr w:rsidR="00DF4CBB" w:rsidRPr="00AD386C" w:rsidTr="00692FB2">
        <w:trPr>
          <w:trHeight w:val="806"/>
        </w:trPr>
        <w:tc>
          <w:tcPr>
            <w:tcW w:w="3899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Challenges</w:t>
            </w:r>
          </w:p>
          <w:p w:rsidR="00DF4CBB" w:rsidRPr="00A1410F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sz w:val="20"/>
                <w:szCs w:val="32"/>
              </w:rPr>
            </w:pPr>
            <w:r w:rsidRPr="00A1410F">
              <w:rPr>
                <w:rFonts w:ascii="HelloBestDay" w:hAnsi="HelloBestDay"/>
                <w:sz w:val="20"/>
                <w:szCs w:val="32"/>
              </w:rPr>
              <w:t>In early days, did not have good roads to travel and trade on.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b/>
                <w:sz w:val="24"/>
                <w:szCs w:val="32"/>
              </w:rPr>
            </w:pPr>
            <w:r w:rsidRPr="00A1410F">
              <w:rPr>
                <w:rFonts w:ascii="HelloBestDay" w:hAnsi="HelloBestDay"/>
                <w:sz w:val="20"/>
                <w:szCs w:val="32"/>
              </w:rPr>
              <w:t xml:space="preserve">Bad roads </w:t>
            </w:r>
            <w:r w:rsidRPr="00A1410F">
              <w:rPr>
                <w:rFonts w:ascii="HelloBestDay" w:hAnsi="HelloBestDay"/>
                <w:sz w:val="20"/>
                <w:szCs w:val="32"/>
              </w:rPr>
              <w:sym w:font="Wingdings" w:char="F0E0"/>
            </w:r>
            <w:r w:rsidRPr="00A1410F">
              <w:rPr>
                <w:rFonts w:ascii="HelloBestDay" w:hAnsi="HelloBestDay"/>
                <w:sz w:val="20"/>
                <w:szCs w:val="32"/>
              </w:rPr>
              <w:t xml:space="preserve"> less participation or representation in government because they could not get to county seat</w:t>
            </w:r>
            <w:r>
              <w:rPr>
                <w:rFonts w:ascii="HelloBestDay" w:hAnsi="HelloBestDay"/>
                <w:sz w:val="20"/>
                <w:szCs w:val="32"/>
              </w:rPr>
              <w:t xml:space="preserve"> (senate controlled by east part of state, house 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Challenges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Rivers between Piedmont &amp; Coastal Plain made movement and trade between two areas difficult</w:t>
            </w:r>
          </w:p>
        </w:tc>
        <w:tc>
          <w:tcPr>
            <w:tcW w:w="3900" w:type="dxa"/>
          </w:tcPr>
          <w:p w:rsidR="00DF4CBB" w:rsidRPr="00AD386C" w:rsidRDefault="00DF4CBB" w:rsidP="00692FB2">
            <w:pPr>
              <w:rPr>
                <w:rFonts w:ascii="HelloBestDay" w:hAnsi="HelloBestDay"/>
                <w:b/>
                <w:sz w:val="24"/>
                <w:szCs w:val="32"/>
              </w:rPr>
            </w:pPr>
            <w:r w:rsidRPr="00AD386C">
              <w:rPr>
                <w:rFonts w:ascii="HelloBestDay" w:hAnsi="HelloBestDay"/>
                <w:b/>
                <w:sz w:val="24"/>
                <w:szCs w:val="32"/>
              </w:rPr>
              <w:t>Challenges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Conflict with Native Americans (i.e. War with Tuscarora Indians)</w:t>
            </w:r>
          </w:p>
          <w:p w:rsidR="00DF4CBB" w:rsidRPr="00AD386C" w:rsidRDefault="00DF4CBB" w:rsidP="00692FB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HelloBestDay" w:hAnsi="HelloBestDay"/>
                <w:sz w:val="24"/>
                <w:szCs w:val="32"/>
              </w:rPr>
            </w:pPr>
            <w:r w:rsidRPr="00AD386C">
              <w:rPr>
                <w:rFonts w:ascii="HelloBestDay" w:hAnsi="HelloBestDay"/>
                <w:sz w:val="24"/>
                <w:szCs w:val="32"/>
              </w:rPr>
              <w:t>Uncertain land borders</w:t>
            </w:r>
          </w:p>
          <w:p w:rsidR="00DF4CBB" w:rsidRPr="00AD386C" w:rsidRDefault="00DF4CBB" w:rsidP="00692FB2">
            <w:pPr>
              <w:rPr>
                <w:rFonts w:ascii="HelloBestDay" w:hAnsi="HelloBestDay"/>
                <w:b/>
                <w:sz w:val="12"/>
                <w:szCs w:val="16"/>
              </w:rPr>
            </w:pPr>
          </w:p>
          <w:p w:rsidR="00DF4CBB" w:rsidRPr="00AD386C" w:rsidRDefault="00DF4CBB" w:rsidP="00692FB2">
            <w:pPr>
              <w:rPr>
                <w:rFonts w:ascii="HelloBestDay" w:hAnsi="HelloBestDay"/>
                <w:b/>
                <w:sz w:val="12"/>
                <w:szCs w:val="16"/>
              </w:rPr>
            </w:pPr>
          </w:p>
        </w:tc>
      </w:tr>
    </w:tbl>
    <w:p w:rsidR="00B44A05" w:rsidRDefault="00B44A05">
      <w:bookmarkStart w:id="0" w:name="_GoBack"/>
      <w:bookmarkEnd w:id="0"/>
    </w:p>
    <w:sectPr w:rsidR="00B44A05" w:rsidSect="00DF4C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54F"/>
    <w:multiLevelType w:val="hybridMultilevel"/>
    <w:tmpl w:val="46A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50E"/>
    <w:multiLevelType w:val="hybridMultilevel"/>
    <w:tmpl w:val="9290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754"/>
    <w:multiLevelType w:val="hybridMultilevel"/>
    <w:tmpl w:val="9B6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5B89"/>
    <w:multiLevelType w:val="hybridMultilevel"/>
    <w:tmpl w:val="5828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6BF1"/>
    <w:multiLevelType w:val="hybridMultilevel"/>
    <w:tmpl w:val="71E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681C"/>
    <w:multiLevelType w:val="hybridMultilevel"/>
    <w:tmpl w:val="802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2DB9"/>
    <w:multiLevelType w:val="hybridMultilevel"/>
    <w:tmpl w:val="B47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B"/>
    <w:rsid w:val="00B44A05"/>
    <w:rsid w:val="00D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C58D-A13A-49AD-9A44-80BD6FDB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1231</Characters>
  <Application>Microsoft Office Word</Application>
  <DocSecurity>0</DocSecurity>
  <Lines>55</Lines>
  <Paragraphs>6</Paragraphs>
  <ScaleCrop>false</ScaleCrop>
  <Company>Wake County Public Schools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2017-09-15T20:27:00Z</dcterms:created>
  <dcterms:modified xsi:type="dcterms:W3CDTF">2017-09-15T20:27:00Z</dcterms:modified>
</cp:coreProperties>
</file>